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1269" w14:textId="118A4105" w:rsidR="00FF3567" w:rsidRDefault="00FF3567" w:rsidP="00FF3567">
      <w:pPr>
        <w:pStyle w:val="Nagwek1"/>
        <w:rPr>
          <w:rFonts w:ascii="Times New Roman" w:hAnsi="Times New Roman"/>
          <w:b/>
          <w:sz w:val="28"/>
          <w:u w:val="none"/>
        </w:rPr>
      </w:pPr>
      <w:r>
        <w:rPr>
          <w:rFonts w:ascii="Times New Roman" w:hAnsi="Times New Roman"/>
          <w:b/>
          <w:sz w:val="28"/>
          <w:u w:val="none"/>
        </w:rPr>
        <w:t xml:space="preserve">UCHWAŁA NR </w:t>
      </w:r>
      <w:r w:rsidR="00F53A06">
        <w:rPr>
          <w:rFonts w:ascii="Times New Roman" w:hAnsi="Times New Roman"/>
          <w:b/>
          <w:sz w:val="28"/>
          <w:u w:val="none"/>
        </w:rPr>
        <w:t>17</w:t>
      </w:r>
      <w:r>
        <w:rPr>
          <w:rFonts w:ascii="Times New Roman" w:hAnsi="Times New Roman"/>
          <w:b/>
          <w:sz w:val="28"/>
          <w:u w:val="none"/>
        </w:rPr>
        <w:t>/2023</w:t>
      </w:r>
    </w:p>
    <w:p w14:paraId="54C23CE8" w14:textId="4AD21DE9" w:rsidR="00FF3567" w:rsidRDefault="00FF3567" w:rsidP="00FF356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1DE10BD1" wp14:editId="24F7A06C">
            <wp:simplePos x="0" y="0"/>
            <wp:positionH relativeFrom="column">
              <wp:posOffset>-8255</wp:posOffset>
            </wp:positionH>
            <wp:positionV relativeFrom="paragraph">
              <wp:posOffset>-941070</wp:posOffset>
            </wp:positionV>
            <wp:extent cx="943610" cy="1319530"/>
            <wp:effectExtent l="0" t="0" r="8890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7664D" w14:textId="77777777" w:rsidR="00FF3567" w:rsidRPr="00DA1EEE" w:rsidRDefault="00FF3567" w:rsidP="00FF356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DA1EEE">
        <w:rPr>
          <w:rFonts w:ascii="Times New Roman" w:hAnsi="Times New Roman"/>
          <w:b/>
          <w:sz w:val="28"/>
        </w:rPr>
        <w:t xml:space="preserve">Walnego Zgromadzenia </w:t>
      </w:r>
    </w:p>
    <w:p w14:paraId="430C5F88" w14:textId="77777777" w:rsidR="00FF3567" w:rsidRPr="00DA1EEE" w:rsidRDefault="00FF3567" w:rsidP="00FF3567">
      <w:pPr>
        <w:jc w:val="center"/>
        <w:rPr>
          <w:rFonts w:ascii="Times New Roman" w:hAnsi="Times New Roman"/>
          <w:b/>
          <w:sz w:val="28"/>
        </w:rPr>
      </w:pPr>
      <w:r w:rsidRPr="00DA1EEE">
        <w:rPr>
          <w:rFonts w:ascii="Times New Roman" w:hAnsi="Times New Roman"/>
          <w:b/>
          <w:sz w:val="28"/>
        </w:rPr>
        <w:t xml:space="preserve">Spółdzielni Mieszkaniowej „BUDOWLANI” w Bydgoszczy </w:t>
      </w:r>
    </w:p>
    <w:p w14:paraId="4CB9A9CA" w14:textId="77777777" w:rsidR="00FF3567" w:rsidRDefault="00FF3567" w:rsidP="00FF3567">
      <w:pPr>
        <w:jc w:val="center"/>
        <w:rPr>
          <w:rFonts w:ascii="Times New Roman" w:hAnsi="Times New Roman"/>
          <w:b/>
          <w:sz w:val="28"/>
        </w:rPr>
      </w:pPr>
      <w:r w:rsidRPr="00DA1EEE">
        <w:rPr>
          <w:rFonts w:ascii="Times New Roman" w:hAnsi="Times New Roman"/>
          <w:b/>
          <w:sz w:val="28"/>
        </w:rPr>
        <w:t xml:space="preserve">odbytego w </w:t>
      </w:r>
      <w:r>
        <w:rPr>
          <w:rFonts w:ascii="Times New Roman" w:hAnsi="Times New Roman"/>
          <w:b/>
          <w:sz w:val="28"/>
        </w:rPr>
        <w:t>trzech</w:t>
      </w:r>
      <w:r w:rsidRPr="00DA1EE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częściach </w:t>
      </w:r>
    </w:p>
    <w:p w14:paraId="48098330" w14:textId="090239E4" w:rsidR="00FF3567" w:rsidRPr="001B3823" w:rsidRDefault="00FF3567" w:rsidP="001B38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w dniach </w:t>
      </w:r>
      <w:r w:rsidRPr="005A20E0">
        <w:rPr>
          <w:rFonts w:ascii="Times New Roman" w:hAnsi="Times New Roman"/>
          <w:b/>
          <w:sz w:val="28"/>
        </w:rPr>
        <w:t>18, 20 i 25 kwietnia 2023 r.</w:t>
      </w:r>
    </w:p>
    <w:p w14:paraId="2FFAA37A" w14:textId="77777777" w:rsidR="00FF3567" w:rsidRPr="0009487C" w:rsidRDefault="00FF3567" w:rsidP="00FF3567">
      <w:pPr>
        <w:jc w:val="center"/>
        <w:rPr>
          <w:rFonts w:ascii="Times New Roman" w:hAnsi="Times New Roman"/>
          <w:b/>
        </w:rPr>
      </w:pPr>
      <w:r w:rsidRPr="0009487C">
        <w:rPr>
          <w:rFonts w:ascii="Times New Roman" w:hAnsi="Times New Roman"/>
          <w:b/>
        </w:rPr>
        <w:t xml:space="preserve">w sprawie </w:t>
      </w:r>
      <w:r>
        <w:rPr>
          <w:rFonts w:ascii="Times New Roman" w:hAnsi="Times New Roman"/>
          <w:b/>
        </w:rPr>
        <w:t xml:space="preserve">zbycia nieruchomości lokalowych w nieruchomości położonej przy ulicy Chodkiewicza </w:t>
      </w:r>
      <w:r w:rsidRPr="005A20E0">
        <w:rPr>
          <w:rFonts w:ascii="Times New Roman" w:hAnsi="Times New Roman"/>
          <w:b/>
        </w:rPr>
        <w:t>64-66</w:t>
      </w:r>
    </w:p>
    <w:p w14:paraId="65CBFFDE" w14:textId="706F4924" w:rsidR="00FF3567" w:rsidRPr="001B3823" w:rsidRDefault="00FF3567" w:rsidP="001B3823">
      <w:pPr>
        <w:jc w:val="both"/>
        <w:rPr>
          <w:rFonts w:ascii="Times New Roman" w:hAnsi="Times New Roman"/>
          <w:b/>
        </w:rPr>
      </w:pPr>
      <w:r w:rsidRPr="003B58CD">
        <w:rPr>
          <w:rFonts w:ascii="Times New Roman" w:hAnsi="Times New Roman"/>
          <w:b/>
        </w:rPr>
        <w:t>-----------------------------------------------------------------------------------------------------------------</w:t>
      </w:r>
    </w:p>
    <w:p w14:paraId="5E23E23B" w14:textId="40F84EEE" w:rsidR="00FF3567" w:rsidRDefault="00FF3567" w:rsidP="00FF3567">
      <w:pPr>
        <w:jc w:val="both"/>
        <w:rPr>
          <w:rFonts w:ascii="Times New Roman" w:hAnsi="Times New Roman"/>
        </w:rPr>
      </w:pPr>
      <w:r w:rsidRPr="007D1CD6">
        <w:rPr>
          <w:rFonts w:ascii="Times New Roman" w:hAnsi="Times New Roman"/>
        </w:rPr>
        <w:t xml:space="preserve">Działając na podstawie </w:t>
      </w:r>
      <w:r>
        <w:rPr>
          <w:rFonts w:ascii="Times New Roman" w:hAnsi="Times New Roman"/>
        </w:rPr>
        <w:t>§ 18 ust. 1 pkt 5</w:t>
      </w:r>
      <w:r w:rsidR="00CA202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Statutu Spółdzielni </w:t>
      </w:r>
      <w:r w:rsidRPr="00D378B6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</w:rPr>
        <w:t xml:space="preserve"> Walne Zgromadzenie Spółdzielni Mieszkaniowej „BUDOWLANI” w Bydgoszczy </w:t>
      </w:r>
    </w:p>
    <w:p w14:paraId="21AAD192" w14:textId="77777777" w:rsidR="00FF3567" w:rsidRPr="0052171C" w:rsidRDefault="00FF3567" w:rsidP="00FF3567">
      <w:pPr>
        <w:jc w:val="both"/>
        <w:rPr>
          <w:rFonts w:ascii="Times New Roman" w:hAnsi="Times New Roman"/>
          <w:color w:val="FF0000"/>
        </w:rPr>
      </w:pPr>
    </w:p>
    <w:p w14:paraId="3136833D" w14:textId="77777777" w:rsidR="00FF3567" w:rsidRDefault="00FF3567" w:rsidP="00FF35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</w:t>
      </w:r>
      <w:r w:rsidRPr="0052171C">
        <w:rPr>
          <w:rFonts w:ascii="Times New Roman" w:hAnsi="Times New Roman"/>
          <w:b/>
        </w:rPr>
        <w:t>chwala</w:t>
      </w:r>
      <w:r>
        <w:rPr>
          <w:rFonts w:ascii="Times New Roman" w:hAnsi="Times New Roman"/>
          <w:b/>
        </w:rPr>
        <w:t xml:space="preserve"> </w:t>
      </w:r>
    </w:p>
    <w:p w14:paraId="135593A7" w14:textId="77777777" w:rsidR="00FF3567" w:rsidRDefault="00FF3567" w:rsidP="00FF3567">
      <w:pPr>
        <w:jc w:val="center"/>
        <w:rPr>
          <w:rFonts w:ascii="Times New Roman" w:hAnsi="Times New Roman"/>
          <w:b/>
        </w:rPr>
      </w:pPr>
    </w:p>
    <w:p w14:paraId="550E3500" w14:textId="6C97518B" w:rsidR="00FF3567" w:rsidRPr="00CA202F" w:rsidRDefault="00FF3567" w:rsidP="00CA202F">
      <w:pPr>
        <w:numPr>
          <w:ilvl w:val="0"/>
          <w:numId w:val="2"/>
        </w:numPr>
        <w:ind w:left="0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wyrazić zgodę i upoważnić Zarząd do </w:t>
      </w:r>
      <w:r w:rsidR="0025691A" w:rsidRPr="00CA202F">
        <w:rPr>
          <w:rFonts w:ascii="Times New Roman" w:hAnsi="Times New Roman"/>
        </w:rPr>
        <w:t>wyodrębnienia</w:t>
      </w:r>
      <w:r w:rsidR="009E2606" w:rsidRPr="00CA202F">
        <w:rPr>
          <w:rFonts w:ascii="Times New Roman" w:hAnsi="Times New Roman"/>
        </w:rPr>
        <w:t xml:space="preserve"> i </w:t>
      </w:r>
      <w:r w:rsidRPr="00CA202F">
        <w:rPr>
          <w:rFonts w:ascii="Times New Roman" w:hAnsi="Times New Roman"/>
        </w:rPr>
        <w:t xml:space="preserve">zbywania wyodrębnionych lokali (wraz z udziałami w części nieruchomości wspólnej), zbywania udziałów w lokalach wyodrębnionych oraz ustanawiania wyłącznych praw do korzystania </w:t>
      </w:r>
      <w:r w:rsidR="009E2606" w:rsidRPr="00CA202F">
        <w:rPr>
          <w:rFonts w:ascii="Times New Roman" w:hAnsi="Times New Roman"/>
        </w:rPr>
        <w:br/>
      </w:r>
      <w:r w:rsidRPr="00CA202F">
        <w:rPr>
          <w:rFonts w:ascii="Times New Roman" w:hAnsi="Times New Roman"/>
        </w:rPr>
        <w:t xml:space="preserve">z powstałej nieruchomości wspólnej w ramach inwestycji budowlanej (budowa budynku mieszkalnego wielorodzinnego) prowadzonej na nieruchomości położonej </w:t>
      </w:r>
      <w:r w:rsidR="009E7C24" w:rsidRPr="00CA202F">
        <w:rPr>
          <w:rFonts w:ascii="Times New Roman" w:hAnsi="Times New Roman"/>
        </w:rPr>
        <w:br/>
      </w:r>
      <w:r w:rsidRPr="00CA202F">
        <w:rPr>
          <w:rFonts w:ascii="Times New Roman" w:hAnsi="Times New Roman"/>
        </w:rPr>
        <w:t>w Bydgoszczy przy ul. Chodkiewicza 64-66 (działki nr 450, obręb nr 194), dla której Sąd Rejonowy w Bydgoszczy X Wydział Ksiąg Wieczystych prowadzi księgę wieczystą nr KW BY1B/00125511/4.</w:t>
      </w:r>
    </w:p>
    <w:p w14:paraId="1D1417D8" w14:textId="1578E3BE" w:rsidR="00FF3567" w:rsidRDefault="00FF3567" w:rsidP="00CA202F">
      <w:pPr>
        <w:numPr>
          <w:ilvl w:val="0"/>
          <w:numId w:val="2"/>
        </w:numPr>
        <w:ind w:left="0" w:hanging="357"/>
        <w:jc w:val="both"/>
        <w:rPr>
          <w:rFonts w:ascii="Times New Roman" w:hAnsi="Times New Roman"/>
        </w:rPr>
      </w:pPr>
      <w:r w:rsidRPr="00CA202F">
        <w:rPr>
          <w:rFonts w:ascii="Times New Roman" w:hAnsi="Times New Roman"/>
        </w:rPr>
        <w:t xml:space="preserve">szczegółowe warunki wyodrębniania oraz zbywania poszczególnych lokali (w tym praw) </w:t>
      </w:r>
      <w:r w:rsidR="00CA202F">
        <w:rPr>
          <w:rFonts w:ascii="Times New Roman" w:hAnsi="Times New Roman"/>
        </w:rPr>
        <w:br/>
      </w:r>
      <w:r w:rsidR="00627E40" w:rsidRPr="00CA202F">
        <w:rPr>
          <w:rFonts w:ascii="Times New Roman" w:hAnsi="Times New Roman"/>
        </w:rPr>
        <w:t xml:space="preserve">i wspólnego lokalu niemieszkalnego </w:t>
      </w:r>
      <w:r>
        <w:rPr>
          <w:rFonts w:ascii="Times New Roman" w:hAnsi="Times New Roman"/>
        </w:rPr>
        <w:t xml:space="preserve">pozostawania się do decyzji Zarządu. </w:t>
      </w:r>
    </w:p>
    <w:p w14:paraId="26E380F4" w14:textId="77777777" w:rsidR="00FF3567" w:rsidRDefault="00FF3567" w:rsidP="00FF3567">
      <w:pPr>
        <w:rPr>
          <w:rFonts w:ascii="Times New Roman" w:hAnsi="Times New Roman"/>
          <w:b/>
        </w:rPr>
      </w:pPr>
    </w:p>
    <w:p w14:paraId="00D6CF0F" w14:textId="77777777" w:rsidR="00FF3567" w:rsidRDefault="00FF3567" w:rsidP="00FF3567">
      <w:pPr>
        <w:jc w:val="center"/>
        <w:rPr>
          <w:rFonts w:ascii="Times New Roman" w:hAnsi="Times New Roman"/>
          <w:b/>
        </w:rPr>
      </w:pPr>
      <w:r w:rsidRPr="0009487C">
        <w:rPr>
          <w:rFonts w:ascii="Times New Roman" w:hAnsi="Times New Roman"/>
          <w:b/>
        </w:rPr>
        <w:t>Uzasadnienie</w:t>
      </w:r>
    </w:p>
    <w:p w14:paraId="4BD231B0" w14:textId="77777777" w:rsidR="00FF3567" w:rsidRDefault="00FF3567" w:rsidP="00FF3567">
      <w:pPr>
        <w:jc w:val="both"/>
        <w:rPr>
          <w:rFonts w:ascii="Times New Roman" w:hAnsi="Times New Roman"/>
          <w:b/>
        </w:rPr>
      </w:pPr>
    </w:p>
    <w:p w14:paraId="59C91277" w14:textId="423045D2" w:rsidR="00FF3567" w:rsidRDefault="00FF3567" w:rsidP="00CA202F">
      <w:pPr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22184F">
        <w:rPr>
          <w:rFonts w:ascii="Times New Roman" w:hAnsi="Times New Roman"/>
        </w:rPr>
        <w:t xml:space="preserve">W związku z realizacją zadania inwestycyjnego pod nazwą </w:t>
      </w:r>
      <w:r w:rsidRPr="002F3C98">
        <w:rPr>
          <w:rFonts w:ascii="Times New Roman" w:hAnsi="Times New Roman"/>
          <w:b/>
          <w:bCs/>
        </w:rPr>
        <w:t xml:space="preserve">„Budowa budynku mieszkalnego </w:t>
      </w:r>
      <w:r w:rsidRPr="005A20E0">
        <w:rPr>
          <w:rFonts w:ascii="Times New Roman" w:hAnsi="Times New Roman"/>
          <w:b/>
          <w:bCs/>
        </w:rPr>
        <w:t>wielorodzinnego z usługami w parterze, garażem podziemnym przy ulicy Chodkiewicza 64-66</w:t>
      </w:r>
      <w:r w:rsidRPr="002F3C98">
        <w:rPr>
          <w:rFonts w:ascii="Times New Roman" w:hAnsi="Times New Roman"/>
          <w:b/>
          <w:bCs/>
        </w:rPr>
        <w:t xml:space="preserve"> w Bydgoszczy”</w:t>
      </w:r>
      <w:r w:rsidRPr="002F3C98">
        <w:rPr>
          <w:rFonts w:ascii="Times New Roman" w:hAnsi="Times New Roman"/>
          <w:bCs/>
        </w:rPr>
        <w:t>,</w:t>
      </w:r>
      <w:r w:rsidRPr="0022184F">
        <w:rPr>
          <w:rFonts w:ascii="Times New Roman" w:hAnsi="Times New Roman"/>
        </w:rPr>
        <w:t xml:space="preserve"> polegające</w:t>
      </w:r>
      <w:r>
        <w:rPr>
          <w:rFonts w:ascii="Times New Roman" w:hAnsi="Times New Roman"/>
        </w:rPr>
        <w:t>go</w:t>
      </w:r>
      <w:r w:rsidRPr="0022184F">
        <w:rPr>
          <w:rFonts w:ascii="Times New Roman" w:hAnsi="Times New Roman"/>
        </w:rPr>
        <w:t xml:space="preserve"> na realizacji budynku mieszkalnego wielorodzinnego </w:t>
      </w:r>
      <w:r w:rsidR="003E271F">
        <w:rPr>
          <w:rFonts w:ascii="Times New Roman" w:hAnsi="Times New Roman"/>
        </w:rPr>
        <w:br/>
      </w:r>
      <w:r w:rsidRPr="0022184F">
        <w:rPr>
          <w:rFonts w:ascii="Times New Roman" w:hAnsi="Times New Roman"/>
        </w:rPr>
        <w:t>z garażem podziemnym wraz infrastrukturą</w:t>
      </w:r>
      <w:r>
        <w:rPr>
          <w:rFonts w:ascii="Times New Roman" w:hAnsi="Times New Roman"/>
        </w:rPr>
        <w:t xml:space="preserve"> oraz zamiarem późniejszego wyodrębnienia praw do poszczególnych lokali, koniecznym jest w myśl  § 18 ust. 1 pkt 5</w:t>
      </w:r>
      <w:r w:rsidR="003E271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Statutu Spółdzielni podjęcie przez Walne Zgromadzenie zgody na sprzedaż nieruchomości, które będą stanowić odrębną własność. </w:t>
      </w:r>
    </w:p>
    <w:p w14:paraId="11D64942" w14:textId="77777777" w:rsidR="00FF3567" w:rsidRDefault="00FF3567" w:rsidP="00CA202F">
      <w:pPr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uwagi na cel, jakim jest prawidłowa realizacja inwestycji, zbycie poszczególnych lokali jest niezbędne. </w:t>
      </w:r>
    </w:p>
    <w:p w14:paraId="64C51D46" w14:textId="77777777" w:rsidR="00FF3567" w:rsidRDefault="00FF3567" w:rsidP="00CA202F">
      <w:pPr>
        <w:jc w:val="both"/>
        <w:rPr>
          <w:rFonts w:ascii="Times New Roman" w:hAnsi="Times New Roman"/>
        </w:rPr>
      </w:pPr>
    </w:p>
    <w:p w14:paraId="7900FE63" w14:textId="77777777" w:rsidR="00FF3567" w:rsidRPr="00AF7887" w:rsidRDefault="00FF3567" w:rsidP="00CA202F">
      <w:pPr>
        <w:jc w:val="both"/>
        <w:rPr>
          <w:rFonts w:ascii="Times New Roman" w:hAnsi="Times New Roman"/>
          <w:szCs w:val="24"/>
        </w:rPr>
      </w:pPr>
      <w:r w:rsidRPr="00AF7887">
        <w:rPr>
          <w:rFonts w:ascii="Times New Roman" w:hAnsi="Times New Roman"/>
          <w:szCs w:val="24"/>
        </w:rPr>
        <w:t>Za wykonanie uchwały czyni się odpowiedzialnym Zarząd Spółdzielni.</w:t>
      </w:r>
    </w:p>
    <w:p w14:paraId="362C14C0" w14:textId="77777777" w:rsidR="00FF3567" w:rsidRDefault="00FF3567" w:rsidP="00FF3567">
      <w:pPr>
        <w:spacing w:line="288" w:lineRule="auto"/>
        <w:jc w:val="both"/>
        <w:rPr>
          <w:rFonts w:ascii="Times New Roman" w:hAnsi="Times New Roman"/>
        </w:rPr>
      </w:pPr>
    </w:p>
    <w:p w14:paraId="5424DC18" w14:textId="44F3AFE6" w:rsidR="00FF3567" w:rsidRDefault="00FF3567" w:rsidP="00FF3567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wyniku głosowania na trzech częściach Walnego Zgromadzenia za przyjęciem uchwały głosowały </w:t>
      </w:r>
      <w:r w:rsidR="001B3823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osoby, przeciwko </w:t>
      </w:r>
      <w:r w:rsidR="001B3823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, wstrzymała się </w:t>
      </w:r>
      <w:r w:rsidR="001B3823">
        <w:rPr>
          <w:rFonts w:ascii="Times New Roman" w:hAnsi="Times New Roman"/>
        </w:rPr>
        <w:t>…</w:t>
      </w:r>
      <w:r>
        <w:rPr>
          <w:rFonts w:ascii="Times New Roman" w:hAnsi="Times New Roman"/>
        </w:rPr>
        <w:t>. Stwierdza się, że uchwała została / nie została podjęta.</w:t>
      </w:r>
    </w:p>
    <w:p w14:paraId="251C7676" w14:textId="77777777" w:rsidR="00FF3567" w:rsidRDefault="00FF3567" w:rsidP="00FF3567">
      <w:pPr>
        <w:spacing w:line="288" w:lineRule="auto"/>
        <w:jc w:val="both"/>
        <w:rPr>
          <w:rFonts w:ascii="Times New Roman" w:hAnsi="Times New Roman"/>
        </w:rPr>
      </w:pPr>
    </w:p>
    <w:p w14:paraId="4FF95C5E" w14:textId="46616A10" w:rsidR="00FF3567" w:rsidRPr="00CE493D" w:rsidRDefault="00FF3567" w:rsidP="00FF3567">
      <w:pPr>
        <w:spacing w:line="288" w:lineRule="auto"/>
        <w:jc w:val="both"/>
        <w:rPr>
          <w:rFonts w:ascii="Times New Roman" w:hAnsi="Times New Roman"/>
          <w:color w:val="FFFFFF" w:themeColor="background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E493D">
        <w:rPr>
          <w:rFonts w:ascii="Times New Roman" w:hAnsi="Times New Roman"/>
          <w:color w:val="FFFFFF" w:themeColor="background1"/>
        </w:rPr>
        <w:t xml:space="preserve">  Bydgoszcz, [00] kwie</w:t>
      </w:r>
      <w:r w:rsidR="00CE493D" w:rsidRPr="00CE493D">
        <w:rPr>
          <w:rFonts w:ascii="Times New Roman" w:hAnsi="Times New Roman"/>
          <w:color w:val="FFFFFF" w:themeColor="background1"/>
        </w:rPr>
        <w:t>tnia</w:t>
      </w:r>
      <w:r w:rsidRPr="00CE493D">
        <w:rPr>
          <w:rFonts w:ascii="Times New Roman" w:hAnsi="Times New Roman"/>
          <w:color w:val="FFFFFF" w:themeColor="background1"/>
        </w:rPr>
        <w:t xml:space="preserve"> 2023 r.</w:t>
      </w:r>
    </w:p>
    <w:p w14:paraId="2C595146" w14:textId="77777777" w:rsidR="00FF3567" w:rsidRPr="00CE493D" w:rsidRDefault="00FF3567" w:rsidP="00FF3567">
      <w:pPr>
        <w:rPr>
          <w:color w:val="FFFFFF" w:themeColor="background1"/>
        </w:rPr>
      </w:pPr>
      <w:r w:rsidRPr="00CE493D">
        <w:rPr>
          <w:color w:val="FFFFFF" w:themeColor="background1"/>
        </w:rPr>
        <w:tab/>
      </w:r>
      <w:r w:rsidRPr="00CE493D">
        <w:rPr>
          <w:color w:val="FFFFFF" w:themeColor="background1"/>
        </w:rPr>
        <w:tab/>
      </w:r>
      <w:r w:rsidRPr="00CE493D">
        <w:rPr>
          <w:color w:val="FFFFFF" w:themeColor="background1"/>
        </w:rPr>
        <w:tab/>
      </w:r>
      <w:r w:rsidRPr="00CE493D">
        <w:rPr>
          <w:color w:val="FFFFFF" w:themeColor="background1"/>
        </w:rPr>
        <w:tab/>
      </w:r>
      <w:r w:rsidRPr="00CE493D">
        <w:rPr>
          <w:color w:val="FFFFFF" w:themeColor="background1"/>
        </w:rPr>
        <w:tab/>
      </w:r>
    </w:p>
    <w:p w14:paraId="798FBD13" w14:textId="77777777" w:rsidR="00FF3567" w:rsidRPr="00CE493D" w:rsidRDefault="00FF3567" w:rsidP="00FF3567">
      <w:pPr>
        <w:ind w:left="708" w:firstLine="708"/>
        <w:jc w:val="both"/>
        <w:rPr>
          <w:rFonts w:ascii="Times New Roman" w:hAnsi="Times New Roman"/>
          <w:b/>
          <w:color w:val="FFFFFF" w:themeColor="background1"/>
          <w:sz w:val="20"/>
        </w:rPr>
      </w:pPr>
      <w:r w:rsidRPr="00CE493D">
        <w:rPr>
          <w:rFonts w:ascii="Times New Roman" w:hAnsi="Times New Roman"/>
          <w:b/>
          <w:color w:val="FFFFFF" w:themeColor="background1"/>
          <w:sz w:val="20"/>
        </w:rPr>
        <w:t>SEKRETARZ</w:t>
      </w:r>
      <w:r w:rsidRPr="00CE493D">
        <w:rPr>
          <w:rFonts w:ascii="Times New Roman" w:hAnsi="Times New Roman"/>
          <w:b/>
          <w:color w:val="FFFFFF" w:themeColor="background1"/>
          <w:sz w:val="20"/>
        </w:rPr>
        <w:tab/>
      </w:r>
      <w:r w:rsidRPr="00CE493D">
        <w:rPr>
          <w:rFonts w:ascii="Times New Roman" w:hAnsi="Times New Roman"/>
          <w:b/>
          <w:color w:val="FFFFFF" w:themeColor="background1"/>
          <w:sz w:val="20"/>
        </w:rPr>
        <w:tab/>
      </w:r>
      <w:r w:rsidRPr="00CE493D">
        <w:rPr>
          <w:rFonts w:ascii="Times New Roman" w:hAnsi="Times New Roman"/>
          <w:b/>
          <w:color w:val="FFFFFF" w:themeColor="background1"/>
          <w:sz w:val="20"/>
        </w:rPr>
        <w:tab/>
      </w:r>
      <w:r w:rsidRPr="00CE493D">
        <w:rPr>
          <w:rFonts w:ascii="Times New Roman" w:hAnsi="Times New Roman"/>
          <w:b/>
          <w:color w:val="FFFFFF" w:themeColor="background1"/>
          <w:sz w:val="20"/>
        </w:rPr>
        <w:tab/>
      </w:r>
      <w:r w:rsidRPr="00CE493D">
        <w:rPr>
          <w:rFonts w:ascii="Times New Roman" w:hAnsi="Times New Roman"/>
          <w:b/>
          <w:color w:val="FFFFFF" w:themeColor="background1"/>
          <w:sz w:val="20"/>
        </w:rPr>
        <w:tab/>
        <w:t xml:space="preserve">       PRZEWODNICZĄCY</w:t>
      </w:r>
    </w:p>
    <w:p w14:paraId="1A556928" w14:textId="77777777" w:rsidR="00FF3567" w:rsidRPr="00CE493D" w:rsidRDefault="00FF3567" w:rsidP="00FF3567">
      <w:pPr>
        <w:jc w:val="both"/>
        <w:rPr>
          <w:rFonts w:ascii="Times New Roman" w:hAnsi="Times New Roman"/>
          <w:b/>
          <w:color w:val="FFFFFF" w:themeColor="background1"/>
          <w:sz w:val="20"/>
        </w:rPr>
      </w:pPr>
      <w:r w:rsidRPr="00CE493D">
        <w:rPr>
          <w:rFonts w:ascii="Times New Roman" w:hAnsi="Times New Roman"/>
          <w:b/>
          <w:color w:val="FFFFFF" w:themeColor="background1"/>
          <w:sz w:val="20"/>
        </w:rPr>
        <w:t>KOLEGIUM WALNEGO ZGROMADZENIA</w:t>
      </w:r>
      <w:r w:rsidRPr="00CE493D">
        <w:rPr>
          <w:rFonts w:ascii="Times New Roman" w:hAnsi="Times New Roman"/>
          <w:b/>
          <w:color w:val="FFFFFF" w:themeColor="background1"/>
          <w:sz w:val="20"/>
        </w:rPr>
        <w:tab/>
      </w:r>
      <w:r w:rsidRPr="00CE493D">
        <w:rPr>
          <w:rFonts w:ascii="Times New Roman" w:hAnsi="Times New Roman"/>
          <w:b/>
          <w:color w:val="FFFFFF" w:themeColor="background1"/>
          <w:sz w:val="20"/>
        </w:rPr>
        <w:tab/>
        <w:t xml:space="preserve">  KOLEGIUM WALNEGO ZGROMADZENIA</w:t>
      </w:r>
    </w:p>
    <w:p w14:paraId="2629BACA" w14:textId="7EF15348" w:rsidR="00F515E1" w:rsidRPr="00CE493D" w:rsidRDefault="00FF3567" w:rsidP="001B3823">
      <w:pPr>
        <w:spacing w:line="288" w:lineRule="auto"/>
        <w:jc w:val="both"/>
        <w:rPr>
          <w:rFonts w:ascii="Times New Roman" w:hAnsi="Times New Roman"/>
          <w:color w:val="FFFFFF" w:themeColor="background1"/>
        </w:rPr>
      </w:pPr>
      <w:r w:rsidRPr="00CE493D">
        <w:rPr>
          <w:rFonts w:ascii="Times New Roman" w:hAnsi="Times New Roman"/>
          <w:color w:val="FFFFFF" w:themeColor="background1"/>
        </w:rPr>
        <w:t xml:space="preserve">                 /---------/ </w:t>
      </w:r>
      <w:r w:rsidRPr="00CE493D">
        <w:rPr>
          <w:rFonts w:ascii="Times New Roman" w:hAnsi="Times New Roman"/>
          <w:color w:val="FFFFFF" w:themeColor="background1"/>
        </w:rPr>
        <w:tab/>
      </w:r>
      <w:r w:rsidRPr="00CE493D">
        <w:rPr>
          <w:rFonts w:ascii="Times New Roman" w:hAnsi="Times New Roman"/>
          <w:color w:val="FFFFFF" w:themeColor="background1"/>
        </w:rPr>
        <w:tab/>
      </w:r>
      <w:r w:rsidRPr="00CE493D">
        <w:rPr>
          <w:rFonts w:ascii="Times New Roman" w:hAnsi="Times New Roman"/>
          <w:color w:val="FFFFFF" w:themeColor="background1"/>
        </w:rPr>
        <w:tab/>
      </w:r>
      <w:r w:rsidRPr="00CE493D">
        <w:rPr>
          <w:rFonts w:ascii="Times New Roman" w:hAnsi="Times New Roman"/>
          <w:color w:val="FFFFFF" w:themeColor="background1"/>
        </w:rPr>
        <w:tab/>
        <w:t xml:space="preserve">        </w:t>
      </w:r>
      <w:r w:rsidRPr="00CE493D">
        <w:rPr>
          <w:rFonts w:ascii="Times New Roman" w:hAnsi="Times New Roman"/>
          <w:color w:val="FFFFFF" w:themeColor="background1"/>
        </w:rPr>
        <w:tab/>
      </w:r>
      <w:r w:rsidRPr="00CE493D">
        <w:rPr>
          <w:rFonts w:ascii="Times New Roman" w:hAnsi="Times New Roman"/>
          <w:color w:val="FFFFFF" w:themeColor="background1"/>
        </w:rPr>
        <w:tab/>
      </w:r>
      <w:r w:rsidRPr="00CE493D">
        <w:rPr>
          <w:rFonts w:ascii="Times New Roman" w:hAnsi="Times New Roman"/>
          <w:color w:val="FFFFFF" w:themeColor="background1"/>
        </w:rPr>
        <w:tab/>
        <w:t>/-----/</w:t>
      </w:r>
    </w:p>
    <w:sectPr w:rsidR="00F515E1" w:rsidRPr="00CE49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6520" w14:textId="77777777" w:rsidR="00DC044C" w:rsidRDefault="00DC044C" w:rsidP="001B3823">
      <w:r>
        <w:separator/>
      </w:r>
    </w:p>
  </w:endnote>
  <w:endnote w:type="continuationSeparator" w:id="0">
    <w:p w14:paraId="1E562136" w14:textId="77777777" w:rsidR="00DC044C" w:rsidRDefault="00DC044C" w:rsidP="001B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DFCC" w14:textId="77777777" w:rsidR="00DC044C" w:rsidRDefault="00DC044C" w:rsidP="001B3823">
      <w:r>
        <w:separator/>
      </w:r>
    </w:p>
  </w:footnote>
  <w:footnote w:type="continuationSeparator" w:id="0">
    <w:p w14:paraId="3CCE6ADA" w14:textId="77777777" w:rsidR="00DC044C" w:rsidRDefault="00DC044C" w:rsidP="001B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AC3F" w14:textId="79E0EC8A" w:rsidR="001B3823" w:rsidRDefault="001B3823">
    <w:pPr>
      <w:pStyle w:val="Nagwek"/>
    </w:pPr>
    <w:r>
      <w:tab/>
    </w:r>
    <w:r>
      <w:tab/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12A4B"/>
    <w:multiLevelType w:val="hybridMultilevel"/>
    <w:tmpl w:val="247A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7479C"/>
    <w:multiLevelType w:val="hybridMultilevel"/>
    <w:tmpl w:val="4C9C7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67526">
    <w:abstractNumId w:val="0"/>
  </w:num>
  <w:num w:numId="2" w16cid:durableId="120351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57"/>
    <w:rsid w:val="001B3823"/>
    <w:rsid w:val="0025691A"/>
    <w:rsid w:val="003E271F"/>
    <w:rsid w:val="00627E40"/>
    <w:rsid w:val="009E2606"/>
    <w:rsid w:val="009E7C24"/>
    <w:rsid w:val="00CA202F"/>
    <w:rsid w:val="00CE493D"/>
    <w:rsid w:val="00DC044C"/>
    <w:rsid w:val="00EF6A57"/>
    <w:rsid w:val="00F515E1"/>
    <w:rsid w:val="00F53A06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D7D4"/>
  <w15:chartTrackingRefBased/>
  <w15:docId w15:val="{FC964425-27D7-4DAB-B94B-99E03B6F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3567"/>
    <w:pPr>
      <w:keepNext/>
      <w:jc w:val="center"/>
      <w:outlineLvl w:val="0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3567"/>
    <w:rPr>
      <w:rFonts w:ascii="Arial" w:eastAsia="Times New Roman" w:hAnsi="Arial" w:cs="Times New Roman"/>
      <w:sz w:val="36"/>
      <w:szCs w:val="20"/>
      <w:u w:val="single"/>
      <w:lang w:eastAsia="pl-PL"/>
    </w:rPr>
  </w:style>
  <w:style w:type="character" w:styleId="Pogrubienie">
    <w:name w:val="Strong"/>
    <w:qFormat/>
    <w:rsid w:val="00FF356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3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82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82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Chmielecki</dc:creator>
  <cp:keywords/>
  <dc:description/>
  <cp:lastModifiedBy>Marcin Chmielecki</cp:lastModifiedBy>
  <cp:revision>11</cp:revision>
  <dcterms:created xsi:type="dcterms:W3CDTF">2023-03-20T13:08:00Z</dcterms:created>
  <dcterms:modified xsi:type="dcterms:W3CDTF">2023-04-04T10:18:00Z</dcterms:modified>
</cp:coreProperties>
</file>